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Calibri" w:cs="Calibri" w:eastAsia="Calibri" w:hAnsi="Calibri"/>
          <w:color w:val="000000"/>
        </w:rPr>
        <w:drawing>
          <wp:inline distB="0" distT="0" distL="0" distR="0">
            <wp:extent cx="568325" cy="783590"/>
            <wp:effectExtent b="0" l="0" r="0" t="0"/>
            <wp:docPr descr="https://lh3.googleusercontent.com/rk1mqAuZI5nNXUGcHx-yAfC7qMsfQ148nNxU9UzWJJ_7385KqIzEoqE0hTjVS4oxpx0O0QEOpAcaTUlrYO9Ic35cP598Z8qk1PxzoB1vYwIf6K4Fi0n7VbcGXjw_E5RtFKcpyT-Od1C0KFCkdFpiMaSXMINEgZUMUJ_0R6ZWa4dIEiq_WCnTTpncaRGHQjLTygq1Tw" id="3" name="image1.png"/>
            <a:graphic>
              <a:graphicData uri="http://schemas.openxmlformats.org/drawingml/2006/picture">
                <pic:pic>
                  <pic:nvPicPr>
                    <pic:cNvPr descr="https://lh3.googleusercontent.com/rk1mqAuZI5nNXUGcHx-yAfC7qMsfQ148nNxU9UzWJJ_7385KqIzEoqE0hTjVS4oxpx0O0QEOpAcaTUlrYO9Ic35cP598Z8qk1PxzoB1vYwIf6K4Fi0n7VbcGXjw_E5RtFKcpyT-Od1C0KFCkdFpiMaSXMINEgZUMUJ_0R6ZWa4dIEiq_WCnTTpncaRGHQjLTygq1Tw" id="0" name="image1.png"/>
                    <pic:cNvPicPr preferRelativeResize="0"/>
                  </pic:nvPicPr>
                  <pic:blipFill>
                    <a:blip r:embed="rId7"/>
                    <a:srcRect b="0" l="0" r="0" t="0"/>
                    <a:stretch>
                      <a:fillRect/>
                    </a:stretch>
                  </pic:blipFill>
                  <pic:spPr>
                    <a:xfrm>
                      <a:off x="0" y="0"/>
                      <a:ext cx="568325" cy="7835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 </w:t>
      </w:r>
      <w:r w:rsidDel="00000000" w:rsidR="00000000" w:rsidRPr="00000000">
        <w:rPr>
          <w:rtl w:val="0"/>
        </w:rPr>
      </w:r>
    </w:p>
    <w:p w:rsidR="00000000" w:rsidDel="00000000" w:rsidP="00000000" w:rsidRDefault="00000000" w:rsidRPr="00000000" w14:paraId="00000003">
      <w:pPr>
        <w:shd w:fill="ffffff" w:val="clear"/>
        <w:spacing w:after="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shd w:fill="ffffff" w:val="clear"/>
        <w:spacing w:after="20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5">
      <w:pPr>
        <w:spacing w:after="200" w:line="240"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від 14 вересня 2022 року                   м. Сквира                            №</w:t>
      </w:r>
      <w:r w:rsidDel="00000000" w:rsidR="00000000" w:rsidRPr="00000000">
        <w:rPr>
          <w:rFonts w:ascii="Times New Roman" w:cs="Times New Roman" w:eastAsia="Times New Roman" w:hAnsi="Times New Roman"/>
          <w:b w:val="1"/>
          <w:sz w:val="28"/>
          <w:szCs w:val="28"/>
          <w:rtl w:val="0"/>
        </w:rPr>
        <w:t xml:space="preserve">07</w:t>
      </w:r>
      <w:r w:rsidDel="00000000" w:rsidR="00000000" w:rsidRPr="00000000">
        <w:rPr>
          <w:rFonts w:ascii="Times New Roman" w:cs="Times New Roman" w:eastAsia="Times New Roman" w:hAnsi="Times New Roman"/>
          <w:b w:val="1"/>
          <w:color w:val="000000"/>
          <w:sz w:val="28"/>
          <w:szCs w:val="28"/>
          <w:rtl w:val="0"/>
        </w:rPr>
        <w:t xml:space="preserve">-24-VIII</w:t>
      </w:r>
      <w:r w:rsidDel="00000000" w:rsidR="00000000" w:rsidRPr="00000000">
        <w:rPr>
          <w:rtl w:val="0"/>
        </w:rPr>
      </w:r>
    </w:p>
    <w:p w:rsidR="00000000" w:rsidDel="00000000" w:rsidP="00000000" w:rsidRDefault="00000000" w:rsidRPr="00000000" w14:paraId="0000000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структури та штатного</w:t>
      </w: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розпису апарату та виконавчих органів</w:t>
      </w: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ради </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after="0" w:line="240" w:lineRule="auto"/>
        <w:ind w:firstLine="48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Керуючись п.п.5 п.1 ст. 26, ст. 54 Закону України «Про місцеве самоврядування в Україні», Законами України «Про службу в органах місцевого самоврядування», «Про оплату праці», «Про Державний бюджет України на 2022 рік», у відповідності до Постанови Кабінету Міністрів України від 9 грудня 2015 року №1013 «Про упорядкування структури заробітної плати, особливості проведення індексації та внесення змін до деяких нормативно-правових актів»,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Наказу Міністерства розвитку економіки, торгівлі та сільського господарства України від 23 березня 2021 року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 постійної комісії з питань планування бюджету та фінансів, соціально економічного розвитку, Сквирська міська рада VIIІ скликання</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tabs>
          <w:tab w:val="left" w:pos="851"/>
        </w:tabs>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tab/>
        <w:t xml:space="preserve">   </w:t>
      </w:r>
      <w:r w:rsidDel="00000000" w:rsidR="00000000" w:rsidRPr="00000000">
        <w:rPr>
          <w:rFonts w:ascii="Times New Roman" w:cs="Times New Roman" w:eastAsia="Times New Roman" w:hAnsi="Times New Roman"/>
          <w:color w:val="000000"/>
          <w:sz w:val="28"/>
          <w:szCs w:val="28"/>
          <w:rtl w:val="0"/>
        </w:rPr>
        <w:t xml:space="preserve">Внести зміни до структури та штатного розпису  апарату та виконавчих органів Сквирської міської ради VIIІ скликання на 2022 рік, затвердити їх в новій редакції із загальною кількістю 126 штатних одиниць та місячним фондом оплати праці за посадовими окладами в сумі 757 434,00 гривень згідно з додатком, який є невід’ємною частиною рішення.</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549.000000000000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 набуває чинності з дня його прийняття.</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709"/>
          <w:tab w:val="left" w:pos="851"/>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Вважати таким, що втратило чинність рішення Сквирської міської ради  від</w:t>
      </w:r>
      <w:r w:rsidDel="00000000" w:rsidR="00000000" w:rsidRPr="00000000">
        <w:rPr>
          <w:rFonts w:ascii="Times New Roman" w:cs="Times New Roman" w:eastAsia="Times New Roman" w:hAnsi="Times New Roman"/>
          <w:b w:val="1"/>
          <w:smallCaps w:val="0"/>
          <w:strike w:val="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sz w:val="28"/>
          <w:szCs w:val="28"/>
          <w:u w:val="none"/>
          <w:shd w:fill="auto" w:val="clear"/>
          <w:vertAlign w:val="baseline"/>
          <w:rtl w:val="0"/>
        </w:rPr>
        <w:t xml:space="preserve">27 січня 2022 року № 06-18-VIІІ</w:t>
      </w:r>
      <w:r w:rsidDel="00000000" w:rsidR="00000000" w:rsidRPr="00000000">
        <w:rPr>
          <w:rFonts w:ascii="Times New Roman" w:cs="Times New Roman" w:eastAsia="Times New Roman" w:hAnsi="Times New Roman"/>
          <w:smallCaps w:val="0"/>
          <w:strike w:val="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структури та штатного розпису апарату та виконавчих органів Сквирської міської ради на 2022 рік».</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51"/>
        </w:tabs>
        <w:spacing w:after="20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00" w:before="0" w:line="240" w:lineRule="auto"/>
        <w:ind w:left="720" w:right="0" w:firstLine="0"/>
        <w:jc w:val="both"/>
        <w:rPr/>
      </w:pPr>
      <w:r w:rsidDel="00000000" w:rsidR="00000000" w:rsidRPr="00000000">
        <w:rPr>
          <w:rFonts w:ascii="Times New Roman" w:cs="Times New Roman" w:eastAsia="Times New Roman" w:hAnsi="Times New Roman"/>
          <w:b w:val="1"/>
          <w:color w:val="000000"/>
          <w:sz w:val="28"/>
          <w:szCs w:val="28"/>
          <w:rtl w:val="0"/>
        </w:rPr>
        <w:t xml:space="preserve">Міська голова </w:t>
        <w:tab/>
        <w:t xml:space="preserve">            </w:t>
        <w:tab/>
        <w:tab/>
        <w:tab/>
        <w:tab/>
        <w:t xml:space="preserve">Валентина ЛЕВІЦЬКА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sectPr>
      <w:pgSz w:h="16838" w:w="11906" w:orient="portrait"/>
      <w:pgMar w:bottom="689.6456692913421" w:top="992.1259842519685" w:left="1701" w:right="718.937007874016"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unhideWhenUsed w:val="1"/>
    <w:rsid w:val="001C0F94"/>
    <w:pPr>
      <w:spacing w:after="100" w:afterAutospacing="1" w:before="100" w:beforeAutospacing="1" w:line="240" w:lineRule="auto"/>
    </w:pPr>
    <w:rPr>
      <w:rFonts w:ascii="Times New Roman" w:cs="Times New Roman" w:eastAsia="Times New Roman" w:hAnsi="Times New Roman"/>
      <w:sz w:val="24"/>
      <w:szCs w:val="24"/>
      <w:lang w:eastAsia="uk-UA"/>
    </w:rPr>
  </w:style>
  <w:style w:type="character" w:styleId="apple-tab-span" w:customStyle="1">
    <w:name w:val="apple-tab-span"/>
    <w:basedOn w:val="a0"/>
    <w:rsid w:val="001C0F94"/>
  </w:style>
  <w:style w:type="paragraph" w:styleId="a4">
    <w:name w:val="List Paragraph"/>
    <w:basedOn w:val="a"/>
    <w:uiPriority w:val="34"/>
    <w:qFormat w:val="1"/>
    <w:rsid w:val="00F15585"/>
    <w:pPr>
      <w:ind w:left="720"/>
      <w:contextualSpacing w:val="1"/>
    </w:pPr>
  </w:style>
  <w:style w:type="paragraph" w:styleId="a5">
    <w:name w:val="Balloon Text"/>
    <w:basedOn w:val="a"/>
    <w:link w:val="a6"/>
    <w:uiPriority w:val="99"/>
    <w:semiHidden w:val="1"/>
    <w:unhideWhenUsed w:val="1"/>
    <w:rsid w:val="00DF60E0"/>
    <w:pPr>
      <w:spacing w:after="0" w:line="240" w:lineRule="auto"/>
    </w:pPr>
    <w:rPr>
      <w:rFonts w:ascii="Segoe UI" w:cs="Segoe UI" w:hAnsi="Segoe UI"/>
      <w:sz w:val="18"/>
      <w:szCs w:val="18"/>
    </w:rPr>
  </w:style>
  <w:style w:type="character" w:styleId="a6" w:customStyle="1">
    <w:name w:val="Текст выноски Знак"/>
    <w:basedOn w:val="a0"/>
    <w:link w:val="a5"/>
    <w:uiPriority w:val="99"/>
    <w:semiHidden w:val="1"/>
    <w:rsid w:val="00DF60E0"/>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diGTuEaIf4OD1wpsAK4bvMnpJQ==">AMUW2mWG3KEKYXlBue+Xlxo1AiqsoIqgntH9lYA+v6C28lCtALUmRVUsVhu9JmcyLuWmDNTLElvn8JQXvWe+HeVag+EW+huPu+4v4g2X4a6+zCSbAndBB2U=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2022-08-31T07:05:00Z</dcterms:created>
  <dc:creator>User</dc:creator>
</cp:coreProperties>
</file>